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NOLAN HARRIS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b w:val="1"/>
          <w:sz w:val="36"/>
          <w:szCs w:val="36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u w:val="singl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270" w:right="-450" w:firstLine="0"/>
        <w:jc w:val="center"/>
        <w:rPr>
          <w:rFonts w:ascii="Lora" w:cs="Lora" w:eastAsia="Lora" w:hAnsi="Lora"/>
          <w:sz w:val="24"/>
          <w:szCs w:val="24"/>
        </w:rPr>
      </w:pPr>
      <w:hyperlink r:id="rId6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harris.nolan@gmail.com</w:t>
        </w:r>
      </w:hyperlink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||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hyperlink r:id="rId7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www.nolanharrisrba.com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270" w:right="-450" w:firstLine="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450" w:hanging="27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Career Objectives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27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To earn a job/internship and apply my experience in Game Art, Writing, and Design, in professional game development or a related field.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jc w:val="center"/>
        <w:rPr>
          <w:b w:val="1"/>
          <w:sz w:val="24"/>
          <w:szCs w:val="24"/>
        </w:rPr>
        <w:sectPr>
          <w:pgSz w:h="15840" w:w="12240" w:orient="portrait"/>
          <w:pgMar w:bottom="1440" w:top="540" w:left="720" w:right="810" w:header="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Core Competencies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jc w:val="both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Drawing &amp; Digital Painting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jc w:val="both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Level Design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jc w:val="both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Research Methodology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jc w:val="both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Writing and Game Narrative Design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firstLine="2880"/>
        <w:jc w:val="both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Video/Film Editing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firstLine="2880"/>
        <w:jc w:val="both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3D Modeling</w:t>
      </w:r>
    </w:p>
    <w:p w:rsidR="00000000" w:rsidDel="00000000" w:rsidP="00000000" w:rsidRDefault="00000000" w:rsidRPr="00000000" w14:paraId="0000000F">
      <w:pPr>
        <w:spacing w:line="240" w:lineRule="auto"/>
        <w:ind w:right="-450" w:firstLine="2880"/>
        <w:jc w:val="both"/>
        <w:rPr>
          <w:rFonts w:ascii="Lora" w:cs="Lora" w:eastAsia="Lora" w:hAnsi="Lora"/>
          <w:sz w:val="20"/>
          <w:szCs w:val="20"/>
        </w:rPr>
        <w:sectPr>
          <w:type w:val="continuous"/>
          <w:pgSz w:h="15840" w:w="12240" w:orient="portrait"/>
          <w:pgMar w:bottom="1440" w:top="540" w:left="720" w:right="810" w:header="0" w:footer="720"/>
          <w:cols w:equalWidth="0" w:num="2">
            <w:col w:space="720" w:w="4995"/>
            <w:col w:space="0" w:w="4995"/>
          </w:cols>
        </w:sect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Some Spanish and German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Fitchburg State University 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                                                                                                                 </w:t>
        <w:tab/>
        <w:tab/>
        <w:t xml:space="preserve">          Fitchburg MA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Bachelor of Science in Game Design, Minor in History                                        </w:t>
        <w:tab/>
        <w:tab/>
        <w:t xml:space="preserve">                      Graduation: Dec. 2019</w:t>
      </w:r>
    </w:p>
    <w:p w:rsidR="00000000" w:rsidDel="00000000" w:rsidP="00000000" w:rsidRDefault="00000000" w:rsidRPr="00000000" w14:paraId="00000014">
      <w:pPr>
        <w:spacing w:line="240" w:lineRule="auto"/>
        <w:ind w:left="-27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Dean’s List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 Fall 2017; </w:t>
      </w: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3.0 GPA. 3.5 GPA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 in Game Design courses.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450" w:hanging="270"/>
        <w:jc w:val="center"/>
        <w:rPr>
          <w:b w:val="1"/>
          <w:sz w:val="24"/>
          <w:szCs w:val="24"/>
          <w:u w:val="single"/>
        </w:rPr>
        <w:sectPr>
          <w:type w:val="continuous"/>
          <w:pgSz w:h="15840" w:w="12240" w:orient="portrait"/>
          <w:pgMar w:bottom="1440" w:top="540" w:left="720" w:right="810" w:header="0" w:footer="72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3D Modeling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Game Concept Art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Game Studio Capstone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History Methodology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3D Game Development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Game Studies Seminar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Game Writing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Game Level Design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Fiction Writing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Games and Art in Japan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Native American History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  <w:sectPr>
          <w:type w:val="continuous"/>
          <w:pgSz w:h="15840" w:w="12240" w:orient="portrait"/>
          <w:pgMar w:bottom="1440" w:top="540" w:left="720" w:right="810" w:header="0" w:footer="720"/>
          <w:cols w:equalWidth="0" w:num="3">
            <w:col w:space="720" w:w="3090"/>
            <w:col w:space="720" w:w="3090"/>
            <w:col w:space="0" w:w="3090"/>
          </w:cols>
        </w:sect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Logic</w:t>
      </w:r>
    </w:p>
    <w:p w:rsidR="00000000" w:rsidDel="00000000" w:rsidP="00000000" w:rsidRDefault="00000000" w:rsidRPr="00000000" w14:paraId="00000023">
      <w:pPr>
        <w:spacing w:line="240" w:lineRule="auto"/>
        <w:ind w:right="-450" w:hanging="27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-450" w:hanging="270"/>
        <w:jc w:val="center"/>
        <w:rPr>
          <w:rFonts w:ascii="Lora" w:cs="Lora" w:eastAsia="Lora" w:hAnsi="Lora"/>
          <w:sz w:val="24"/>
          <w:szCs w:val="24"/>
        </w:rPr>
        <w:sectPr>
          <w:type w:val="continuous"/>
          <w:pgSz w:h="15840" w:w="12240" w:orient="portrait"/>
          <w:pgMar w:bottom="1440" w:top="540" w:left="720" w:right="810" w:header="0" w:footer="72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Adept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 with zBrush, Photoshop, GIMP, Clip Studio Paint, Unity, Substance Painter, Marvelous Designer, Blender, Maya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Familiar 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with, Unreal Engine 4, 3dsMax, Illustrator, Character Creator 3, C#, Excel, Marmoset, Sony Vegas, Word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-450" w:hanging="270"/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 and 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Game Artist 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for Saga of Spirits: Eon Compass (Fan Project):                                                 </w:t>
        <w:tab/>
        <w:tab/>
        <w:tab/>
        <w:t xml:space="preserve">  May 2018-Present</w:t>
      </w:r>
    </w:p>
    <w:p w:rsidR="00000000" w:rsidDel="00000000" w:rsidP="00000000" w:rsidRDefault="00000000" w:rsidRPr="00000000" w14:paraId="0000002A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Concept and in-game art</w:t>
      </w:r>
    </w:p>
    <w:p w:rsidR="00000000" w:rsidDel="00000000" w:rsidP="00000000" w:rsidRDefault="00000000" w:rsidRPr="00000000" w14:paraId="0000002B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Iconography design (Flags, alphabets, symbols)</w:t>
      </w:r>
    </w:p>
    <w:p w:rsidR="00000000" w:rsidDel="00000000" w:rsidP="00000000" w:rsidRDefault="00000000" w:rsidRPr="00000000" w14:paraId="0000002C">
      <w:pPr>
        <w:spacing w:line="240" w:lineRule="auto"/>
        <w:ind w:right="-450" w:hanging="27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Game Artist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 for </w:t>
      </w: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Unreleased Fighting Game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:  </w:t>
        <w:tab/>
        <w:tab/>
        <w:tab/>
        <w:t xml:space="preserve">    </w:t>
        <w:tab/>
        <w:tab/>
        <w:t xml:space="preserve">    </w:t>
        <w:tab/>
        <w:tab/>
        <w:tab/>
        <w:t xml:space="preserve">Sept 2020-Present</w:t>
      </w:r>
    </w:p>
    <w:p w:rsidR="00000000" w:rsidDel="00000000" w:rsidP="00000000" w:rsidRDefault="00000000" w:rsidRPr="00000000" w14:paraId="0000002E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Character Modeling</w:t>
      </w:r>
    </w:p>
    <w:p w:rsidR="00000000" w:rsidDel="00000000" w:rsidP="00000000" w:rsidRDefault="00000000" w:rsidRPr="00000000" w14:paraId="0000002F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Stage Concepting</w:t>
      </w:r>
    </w:p>
    <w:p w:rsidR="00000000" w:rsidDel="00000000" w:rsidP="00000000" w:rsidRDefault="00000000" w:rsidRPr="00000000" w14:paraId="00000030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Character moveset concepting</w:t>
      </w:r>
    </w:p>
    <w:p w:rsidR="00000000" w:rsidDel="00000000" w:rsidP="00000000" w:rsidRDefault="00000000" w:rsidRPr="00000000" w14:paraId="00000031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-270" w:right="-450" w:firstLine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Global Game Jam Participant</w:t>
      </w:r>
    </w:p>
    <w:p w:rsidR="00000000" w:rsidDel="00000000" w:rsidP="00000000" w:rsidRDefault="00000000" w:rsidRPr="00000000" w14:paraId="00000033">
      <w:pPr>
        <w:spacing w:line="240" w:lineRule="auto"/>
        <w:ind w:left="-27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Participated three years in a row since 2017</w:t>
      </w:r>
    </w:p>
    <w:p w:rsidR="00000000" w:rsidDel="00000000" w:rsidP="00000000" w:rsidRDefault="00000000" w:rsidRPr="00000000" w14:paraId="00000034">
      <w:pPr>
        <w:spacing w:line="240" w:lineRule="auto"/>
        <w:ind w:left="-27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ab/>
        <w:tab/>
        <w:tab/>
        <w:t xml:space="preserve">Winner of Best in Location (Fitchburg State Site) 2019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Web/Content Editor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 for Newton Bluefish Swim Team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:                                                                                                  2015-Present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Communicating with the Team Manager every season to update the site with new information.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Developing Signup Sheets in Excel for volunteers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45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Volunteer/Mail Organizer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 for 2Life Communities:                                                 </w:t>
        <w:tab/>
        <w:tab/>
        <w:tab/>
        <w:t xml:space="preserve">   </w:t>
        <w:tab/>
        <w:t xml:space="preserve">Aug 2020-Present</w:t>
      </w:r>
    </w:p>
    <w:p w:rsidR="00000000" w:rsidDel="00000000" w:rsidP="00000000" w:rsidRDefault="00000000" w:rsidRPr="00000000" w14:paraId="0000003B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Sorting and delivering incoming mail for senior residents.</w:t>
      </w:r>
    </w:p>
    <w:p w:rsidR="00000000" w:rsidDel="00000000" w:rsidP="00000000" w:rsidRDefault="00000000" w:rsidRPr="00000000" w14:paraId="0000003C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Delivering food to rooms</w:t>
      </w:r>
    </w:p>
    <w:p w:rsidR="00000000" w:rsidDel="00000000" w:rsidP="00000000" w:rsidRDefault="00000000" w:rsidRPr="00000000" w14:paraId="0000003D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Occasionally assisting residents with questions, information, minor tasks.</w:t>
      </w:r>
    </w:p>
    <w:p w:rsidR="00000000" w:rsidDel="00000000" w:rsidP="00000000" w:rsidRDefault="00000000" w:rsidRPr="00000000" w14:paraId="0000003E">
      <w:pPr>
        <w:spacing w:line="240" w:lineRule="auto"/>
        <w:ind w:right="-45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right="-450" w:hanging="27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Hunger and Homeless Volunteer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, MASSPIRG:                                                                       </w:t>
        <w:tab/>
        <w:tab/>
        <w:tab/>
        <w:t xml:space="preserve"> Oct 2017-May 2018</w:t>
      </w:r>
    </w:p>
    <w:p w:rsidR="00000000" w:rsidDel="00000000" w:rsidP="00000000" w:rsidRDefault="00000000" w:rsidRPr="00000000" w14:paraId="00000040">
      <w:pPr>
        <w:spacing w:line="240" w:lineRule="auto"/>
        <w:ind w:left="1440" w:right="-450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Organizing Clothing and Products at Goodwill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540" w:left="720" w:right="81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rris.nolan@gmail.com" TargetMode="External"/><Relationship Id="rId7" Type="http://schemas.openxmlformats.org/officeDocument/2006/relationships/hyperlink" Target="http://www.nolanharrisrb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